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447" w:rsidRPr="006256D7" w:rsidRDefault="004E1447" w:rsidP="006256D7">
      <w:pPr>
        <w:shd w:val="clear" w:color="auto" w:fill="FFFFFF"/>
        <w:spacing w:before="161" w:after="161" w:line="288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7030A0"/>
          <w:kern w:val="36"/>
          <w:sz w:val="24"/>
          <w:szCs w:val="24"/>
          <w:lang w:eastAsia="ru-RU"/>
        </w:rPr>
      </w:pPr>
      <w:r w:rsidRPr="006256D7">
        <w:rPr>
          <w:rFonts w:ascii="Times New Roman" w:eastAsia="Times New Roman" w:hAnsi="Times New Roman" w:cs="Times New Roman"/>
          <w:b/>
          <w:bCs/>
          <w:caps/>
          <w:color w:val="7030A0"/>
          <w:kern w:val="36"/>
          <w:sz w:val="24"/>
          <w:szCs w:val="24"/>
          <w:lang w:eastAsia="ru-RU"/>
        </w:rPr>
        <w:t>ИНФОРМАЦИЯ О НАЛИЧИИ ТЕХНИЧЕСКИХ СРЕДСТВ ОБУЧЕНИЯ КОЛЛЕКТИВНОГО И ИНДИВИДУАЛЬНОГО ПОЛЬЗОВАНИЯ</w:t>
      </w:r>
    </w:p>
    <w:p w:rsidR="004E1447" w:rsidRPr="006256D7" w:rsidRDefault="004E1447" w:rsidP="004E144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2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56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мультимеди</w:t>
      </w:r>
      <w:r w:rsidR="006256D7" w:rsidRPr="006256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</w:p>
    <w:p w:rsidR="004E1447" w:rsidRPr="006256D7" w:rsidRDefault="004E1447" w:rsidP="004E144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2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56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магнитные доски и </w:t>
      </w:r>
      <w:proofErr w:type="spellStart"/>
      <w:r w:rsidRPr="006256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фланелеграфы</w:t>
      </w:r>
      <w:proofErr w:type="spellEnd"/>
    </w:p>
    <w:p w:rsidR="004E1447" w:rsidRPr="006256D7" w:rsidRDefault="004E1447" w:rsidP="006256D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2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56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песочница </w:t>
      </w:r>
    </w:p>
    <w:p w:rsidR="004E1447" w:rsidRPr="006256D7" w:rsidRDefault="004E1447" w:rsidP="004E144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2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56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наборы дидактических игр, раздаточный материал, картинки для фронтальной, индивидуальной работы</w:t>
      </w:r>
    </w:p>
    <w:p w:rsidR="004E1447" w:rsidRPr="006256D7" w:rsidRDefault="004E1447" w:rsidP="004E144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2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56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наборы для развития ориентировки в пространства</w:t>
      </w:r>
    </w:p>
    <w:p w:rsidR="004E1447" w:rsidRPr="006256D7" w:rsidRDefault="004E1447" w:rsidP="004E144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2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56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тактильная дорожка</w:t>
      </w:r>
    </w:p>
    <w:p w:rsidR="004E1447" w:rsidRPr="006256D7" w:rsidRDefault="004E1447" w:rsidP="004E144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2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56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сенсорная тропа</w:t>
      </w:r>
    </w:p>
    <w:p w:rsidR="004E1447" w:rsidRPr="006256D7" w:rsidRDefault="004E1447" w:rsidP="004E144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2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56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сенсорные коврики</w:t>
      </w:r>
    </w:p>
    <w:p w:rsidR="004E1447" w:rsidRPr="006256D7" w:rsidRDefault="004E1447" w:rsidP="004E144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2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56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тренажеры внимания и памяти "Зарядка для ума"</w:t>
      </w:r>
    </w:p>
    <w:p w:rsidR="004E1447" w:rsidRPr="006256D7" w:rsidRDefault="004E1447" w:rsidP="004E144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2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56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тренажеры для развития дыхания</w:t>
      </w:r>
    </w:p>
    <w:p w:rsidR="00F66CDF" w:rsidRDefault="00F66CDF"/>
    <w:sectPr w:rsidR="00F66CDF" w:rsidSect="00F66C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40FD1"/>
    <w:multiLevelType w:val="multilevel"/>
    <w:tmpl w:val="E35E2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1447"/>
    <w:rsid w:val="004E1447"/>
    <w:rsid w:val="005A62AC"/>
    <w:rsid w:val="0062253D"/>
    <w:rsid w:val="006256D7"/>
    <w:rsid w:val="00E37D5E"/>
    <w:rsid w:val="00F66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CDF"/>
  </w:style>
  <w:style w:type="paragraph" w:styleId="1">
    <w:name w:val="heading 1"/>
    <w:basedOn w:val="a"/>
    <w:link w:val="10"/>
    <w:uiPriority w:val="9"/>
    <w:qFormat/>
    <w:rsid w:val="004E14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144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ield">
    <w:name w:val="field"/>
    <w:basedOn w:val="a0"/>
    <w:rsid w:val="004E14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3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1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7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78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48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643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40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537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4026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360</Characters>
  <Application>Microsoft Office Word</Application>
  <DocSecurity>0</DocSecurity>
  <Lines>3</Lines>
  <Paragraphs>1</Paragraphs>
  <ScaleCrop>false</ScaleCrop>
  <Company>SPecialiST RePack</Company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ДОУ 15</dc:creator>
  <cp:lastModifiedBy>ДОУ 15</cp:lastModifiedBy>
  <cp:revision>3</cp:revision>
  <dcterms:created xsi:type="dcterms:W3CDTF">2023-02-21T08:43:00Z</dcterms:created>
  <dcterms:modified xsi:type="dcterms:W3CDTF">2023-12-12T06:56:00Z</dcterms:modified>
</cp:coreProperties>
</file>