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BA59D2" w:rsidRPr="00BA59D2" w:rsidTr="00BA59D2">
        <w:tc>
          <w:tcPr>
            <w:tcW w:w="5637" w:type="dxa"/>
          </w:tcPr>
          <w:p w:rsidR="00BA59D2" w:rsidRPr="00BA59D2" w:rsidRDefault="00BA59D2" w:rsidP="00BA59D2">
            <w:pPr>
              <w:shd w:val="clear" w:color="auto" w:fill="FFFFFF"/>
              <w:jc w:val="center"/>
              <w:textAlignment w:val="baseline"/>
              <w:rPr>
                <w:rFonts w:ascii="Times New Roman" w:eastAsia="Times New Roman" w:hAnsi="Times New Roman" w:cs="Times New Roman"/>
                <w:bCs/>
                <w:color w:val="222222"/>
                <w:sz w:val="24"/>
                <w:szCs w:val="24"/>
              </w:rPr>
            </w:pPr>
          </w:p>
        </w:tc>
        <w:tc>
          <w:tcPr>
            <w:tcW w:w="4110" w:type="dxa"/>
          </w:tcPr>
          <w:p w:rsidR="00BA59D2" w:rsidRPr="00BA59D2" w:rsidRDefault="00846FA5" w:rsidP="00BA59D2">
            <w:pPr>
              <w:shd w:val="clear" w:color="auto" w:fill="FFFFFF"/>
              <w:textAlignment w:val="baseline"/>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ПРИЛОЖЕНИЕ № 4</w:t>
            </w:r>
          </w:p>
          <w:p w:rsidR="00BA59D2" w:rsidRPr="00BA59D2" w:rsidRDefault="00BA59D2" w:rsidP="00BA59D2">
            <w:pPr>
              <w:shd w:val="clear" w:color="auto" w:fill="FFFFFF"/>
              <w:textAlignment w:val="baseline"/>
              <w:rPr>
                <w:rFonts w:ascii="Times New Roman" w:eastAsia="Times New Roman" w:hAnsi="Times New Roman" w:cs="Times New Roman"/>
                <w:bCs/>
                <w:color w:val="222222"/>
                <w:sz w:val="24"/>
                <w:szCs w:val="24"/>
              </w:rPr>
            </w:pPr>
            <w:r w:rsidRPr="00BA59D2">
              <w:rPr>
                <w:rFonts w:ascii="Times New Roman" w:eastAsia="Times New Roman" w:hAnsi="Times New Roman" w:cs="Times New Roman"/>
                <w:bCs/>
                <w:color w:val="222222"/>
                <w:sz w:val="24"/>
                <w:szCs w:val="24"/>
              </w:rPr>
              <w:t>к коллективному договору на 2016-2019годы муниципального бюджетного дошкольного образовательного учреждения детский сад комбинированного вида № 15 муниципального образования город Горячий Ключ</w:t>
            </w:r>
          </w:p>
        </w:tc>
      </w:tr>
    </w:tbl>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134"/>
        <w:gridCol w:w="4360"/>
      </w:tblGrid>
      <w:tr w:rsidR="00BA59D2" w:rsidRPr="00BA59D2" w:rsidTr="004D62A8">
        <w:tc>
          <w:tcPr>
            <w:tcW w:w="4077" w:type="dxa"/>
          </w:tcPr>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Принято</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 xml:space="preserve">с учетом профсоюзного комитета протокол </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№_ «__»_________</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 xml:space="preserve">Председатель </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профсоюзного комитета</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_______ Л.М. Мещерякова</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«__» _____________</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p>
        </w:tc>
        <w:tc>
          <w:tcPr>
            <w:tcW w:w="1134" w:type="dxa"/>
          </w:tcPr>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p>
        </w:tc>
        <w:tc>
          <w:tcPr>
            <w:tcW w:w="4360" w:type="dxa"/>
          </w:tcPr>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Утверждаю:</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 xml:space="preserve">Заведующий МБДОУ </w:t>
            </w:r>
            <w:proofErr w:type="spellStart"/>
            <w:r w:rsidRPr="00846FA5">
              <w:rPr>
                <w:rFonts w:ascii="Times New Roman" w:eastAsia="Times New Roman" w:hAnsi="Times New Roman" w:cs="Times New Roman"/>
                <w:bCs/>
                <w:color w:val="222222"/>
                <w:sz w:val="24"/>
                <w:szCs w:val="24"/>
              </w:rPr>
              <w:t>д</w:t>
            </w:r>
            <w:proofErr w:type="spellEnd"/>
            <w:r w:rsidRPr="00846FA5">
              <w:rPr>
                <w:rFonts w:ascii="Times New Roman" w:eastAsia="Times New Roman" w:hAnsi="Times New Roman" w:cs="Times New Roman"/>
                <w:bCs/>
                <w:color w:val="222222"/>
                <w:sz w:val="24"/>
                <w:szCs w:val="24"/>
              </w:rPr>
              <w:t>/с №15</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_____________ В.И. Кошелева</w:t>
            </w:r>
          </w:p>
          <w:p w:rsidR="00BA59D2" w:rsidRPr="00846FA5" w:rsidRDefault="00BA59D2" w:rsidP="00846FA5">
            <w:pPr>
              <w:shd w:val="clear" w:color="auto" w:fill="FFFFFF"/>
              <w:textAlignment w:val="baseline"/>
              <w:rPr>
                <w:rFonts w:ascii="Times New Roman" w:eastAsia="Times New Roman" w:hAnsi="Times New Roman" w:cs="Times New Roman"/>
                <w:bCs/>
                <w:color w:val="222222"/>
                <w:sz w:val="24"/>
                <w:szCs w:val="24"/>
              </w:rPr>
            </w:pPr>
            <w:r w:rsidRPr="00846FA5">
              <w:rPr>
                <w:rFonts w:ascii="Times New Roman" w:eastAsia="Times New Roman" w:hAnsi="Times New Roman" w:cs="Times New Roman"/>
                <w:bCs/>
                <w:color w:val="222222"/>
                <w:sz w:val="24"/>
                <w:szCs w:val="24"/>
              </w:rPr>
              <w:t>«__»_____________</w:t>
            </w:r>
          </w:p>
        </w:tc>
      </w:tr>
    </w:tbl>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846FA5" w:rsidRPr="00846FA5" w:rsidRDefault="00846FA5" w:rsidP="00846FA5">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846FA5">
        <w:rPr>
          <w:rFonts w:ascii="Times New Roman" w:eastAsia="Times New Roman" w:hAnsi="Times New Roman" w:cs="Times New Roman"/>
          <w:b/>
          <w:bCs/>
          <w:color w:val="222222"/>
          <w:sz w:val="28"/>
          <w:szCs w:val="28"/>
        </w:rPr>
        <w:t>ПОРЯДОК </w:t>
      </w:r>
    </w:p>
    <w:p w:rsidR="00846FA5" w:rsidRPr="00846FA5" w:rsidRDefault="00846FA5" w:rsidP="00846FA5">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846FA5">
        <w:rPr>
          <w:rFonts w:ascii="Times New Roman" w:eastAsia="Times New Roman" w:hAnsi="Times New Roman" w:cs="Times New Roman"/>
          <w:b/>
          <w:bCs/>
          <w:color w:val="222222"/>
          <w:sz w:val="28"/>
          <w:szCs w:val="28"/>
        </w:rPr>
        <w:t xml:space="preserve">аттестации педагогических работников </w:t>
      </w:r>
    </w:p>
    <w:p w:rsidR="00846FA5" w:rsidRPr="00846FA5" w:rsidRDefault="00846FA5" w:rsidP="00846FA5">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846FA5">
        <w:rPr>
          <w:rFonts w:ascii="Times New Roman" w:eastAsia="Times New Roman" w:hAnsi="Times New Roman" w:cs="Times New Roman"/>
          <w:b/>
          <w:bCs/>
          <w:color w:val="222222"/>
          <w:sz w:val="28"/>
          <w:szCs w:val="28"/>
        </w:rPr>
        <w:t xml:space="preserve">государственных и муниципальных </w:t>
      </w:r>
    </w:p>
    <w:p w:rsidR="00846FA5" w:rsidRPr="00846FA5" w:rsidRDefault="00846FA5" w:rsidP="00846FA5">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846FA5">
        <w:rPr>
          <w:rFonts w:ascii="Times New Roman" w:eastAsia="Times New Roman" w:hAnsi="Times New Roman" w:cs="Times New Roman"/>
          <w:b/>
          <w:bCs/>
          <w:color w:val="222222"/>
          <w:sz w:val="28"/>
          <w:szCs w:val="28"/>
        </w:rPr>
        <w:t>образовательных учреждений</w:t>
      </w: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Default="00BA59D2"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846FA5" w:rsidRDefault="00846FA5" w:rsidP="00BA59D2">
      <w:pPr>
        <w:shd w:val="clear" w:color="auto" w:fill="FFFFFF"/>
        <w:spacing w:after="0" w:line="240" w:lineRule="auto"/>
        <w:jc w:val="center"/>
        <w:textAlignment w:val="baseline"/>
        <w:rPr>
          <w:rFonts w:ascii="Helvetica" w:hAnsi="Helvetica" w:cs="Helvetica"/>
          <w:color w:val="222222"/>
          <w:sz w:val="18"/>
          <w:szCs w:val="18"/>
          <w:shd w:val="clear" w:color="auto" w:fill="FFFFFF"/>
        </w:rPr>
      </w:pPr>
    </w:p>
    <w:p w:rsidR="00BA59D2" w:rsidRPr="00846FA5" w:rsidRDefault="00846FA5"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846FA5">
        <w:rPr>
          <w:rFonts w:ascii="Times New Roman" w:hAnsi="Times New Roman" w:cs="Times New Roman"/>
          <w:color w:val="222222"/>
          <w:sz w:val="28"/>
          <w:szCs w:val="28"/>
          <w:shd w:val="clear" w:color="auto" w:fill="FFFFFF"/>
        </w:rPr>
        <w:lastRenderedPageBreak/>
        <w:t>УТВЕРЖДЕН</w:t>
      </w:r>
      <w:r w:rsidRPr="00846FA5">
        <w:rPr>
          <w:rStyle w:val="apple-converted-space"/>
          <w:rFonts w:ascii="Times New Roman" w:hAnsi="Times New Roman" w:cs="Times New Roman"/>
          <w:color w:val="222222"/>
          <w:sz w:val="28"/>
          <w:szCs w:val="28"/>
          <w:shd w:val="clear" w:color="auto" w:fill="FFFFFF"/>
        </w:rPr>
        <w:t> </w:t>
      </w:r>
      <w:hyperlink r:id="rId5" w:tgtFrame="_blank" w:history="1">
        <w:r w:rsidRPr="00846FA5">
          <w:rPr>
            <w:rStyle w:val="a5"/>
            <w:rFonts w:ascii="Times New Roman" w:hAnsi="Times New Roman" w:cs="Times New Roman"/>
            <w:color w:val="222222"/>
            <w:sz w:val="28"/>
            <w:szCs w:val="28"/>
            <w:bdr w:val="none" w:sz="0" w:space="0" w:color="auto" w:frame="1"/>
            <w:shd w:val="clear" w:color="auto" w:fill="FFFFFF"/>
          </w:rPr>
          <w:t>приказом</w:t>
        </w:r>
        <w:r w:rsidRPr="00846FA5">
          <w:rPr>
            <w:rStyle w:val="apple-converted-space"/>
            <w:rFonts w:ascii="Times New Roman" w:hAnsi="Times New Roman" w:cs="Times New Roman"/>
            <w:color w:val="222222"/>
            <w:sz w:val="28"/>
            <w:szCs w:val="28"/>
            <w:bdr w:val="none" w:sz="0" w:space="0" w:color="auto" w:frame="1"/>
            <w:shd w:val="clear" w:color="auto" w:fill="FFFFFF"/>
          </w:rPr>
          <w:t> </w:t>
        </w:r>
        <w:r w:rsidRPr="00846FA5">
          <w:rPr>
            <w:rStyle w:val="a5"/>
            <w:rFonts w:ascii="Times New Roman" w:hAnsi="Times New Roman" w:cs="Times New Roman"/>
            <w:color w:val="222222"/>
            <w:sz w:val="28"/>
            <w:szCs w:val="28"/>
            <w:bdr w:val="none" w:sz="0" w:space="0" w:color="auto" w:frame="1"/>
            <w:shd w:val="clear" w:color="auto" w:fill="FFFFFF"/>
          </w:rPr>
          <w:t>Министерства образования и</w:t>
        </w:r>
        <w:r w:rsidRPr="00846FA5">
          <w:rPr>
            <w:rStyle w:val="apple-converted-space"/>
            <w:rFonts w:ascii="Times New Roman" w:hAnsi="Times New Roman" w:cs="Times New Roman"/>
            <w:color w:val="222222"/>
            <w:sz w:val="28"/>
            <w:szCs w:val="28"/>
            <w:bdr w:val="none" w:sz="0" w:space="0" w:color="auto" w:frame="1"/>
            <w:shd w:val="clear" w:color="auto" w:fill="FFFFFF"/>
          </w:rPr>
          <w:t> </w:t>
        </w:r>
        <w:r w:rsidRPr="00846FA5">
          <w:rPr>
            <w:rStyle w:val="a5"/>
            <w:rFonts w:ascii="Times New Roman" w:hAnsi="Times New Roman" w:cs="Times New Roman"/>
            <w:color w:val="222222"/>
            <w:sz w:val="28"/>
            <w:szCs w:val="28"/>
            <w:bdr w:val="none" w:sz="0" w:space="0" w:color="auto" w:frame="1"/>
            <w:shd w:val="clear" w:color="auto" w:fill="FFFFFF"/>
          </w:rPr>
          <w:t>науки Российской Федерации</w:t>
        </w:r>
        <w:r w:rsidRPr="00846FA5">
          <w:rPr>
            <w:rStyle w:val="apple-converted-space"/>
            <w:rFonts w:ascii="Times New Roman" w:hAnsi="Times New Roman" w:cs="Times New Roman"/>
            <w:color w:val="222222"/>
            <w:sz w:val="28"/>
            <w:szCs w:val="28"/>
            <w:bdr w:val="none" w:sz="0" w:space="0" w:color="auto" w:frame="1"/>
            <w:shd w:val="clear" w:color="auto" w:fill="FFFFFF"/>
          </w:rPr>
          <w:t> </w:t>
        </w:r>
        <w:r w:rsidRPr="00846FA5">
          <w:rPr>
            <w:rStyle w:val="a5"/>
            <w:rFonts w:ascii="Times New Roman" w:hAnsi="Times New Roman" w:cs="Times New Roman"/>
            <w:color w:val="222222"/>
            <w:sz w:val="28"/>
            <w:szCs w:val="28"/>
            <w:bdr w:val="none" w:sz="0" w:space="0" w:color="auto" w:frame="1"/>
            <w:shd w:val="clear" w:color="auto" w:fill="FFFFFF"/>
          </w:rPr>
          <w:t>от 26 марта 2010 г. N 209</w:t>
        </w:r>
      </w:hyperlink>
    </w:p>
    <w:p w:rsidR="00846FA5" w:rsidRDefault="00846FA5"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p>
    <w:p w:rsidR="00BA59D2" w:rsidRPr="00BA59D2" w:rsidRDefault="00EC1883"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BA59D2">
        <w:rPr>
          <w:rFonts w:ascii="Times New Roman" w:eastAsia="Times New Roman" w:hAnsi="Times New Roman" w:cs="Times New Roman"/>
          <w:b/>
          <w:bCs/>
          <w:color w:val="222222"/>
          <w:sz w:val="28"/>
          <w:szCs w:val="28"/>
        </w:rPr>
        <w:t>ПОРЯДОК </w:t>
      </w:r>
    </w:p>
    <w:p w:rsidR="00BA59D2" w:rsidRPr="00BA59D2" w:rsidRDefault="00EC1883"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BA59D2">
        <w:rPr>
          <w:rFonts w:ascii="Times New Roman" w:eastAsia="Times New Roman" w:hAnsi="Times New Roman" w:cs="Times New Roman"/>
          <w:b/>
          <w:bCs/>
          <w:color w:val="222222"/>
          <w:sz w:val="28"/>
          <w:szCs w:val="28"/>
        </w:rPr>
        <w:t xml:space="preserve">аттестации педагогических работников </w:t>
      </w:r>
    </w:p>
    <w:p w:rsidR="00BA59D2" w:rsidRPr="00BA59D2" w:rsidRDefault="00EC1883" w:rsidP="00BA59D2">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BA59D2">
        <w:rPr>
          <w:rFonts w:ascii="Times New Roman" w:eastAsia="Times New Roman" w:hAnsi="Times New Roman" w:cs="Times New Roman"/>
          <w:b/>
          <w:bCs/>
          <w:color w:val="222222"/>
          <w:sz w:val="28"/>
          <w:szCs w:val="28"/>
        </w:rPr>
        <w:t xml:space="preserve">государственных и муниципальных </w:t>
      </w:r>
    </w:p>
    <w:p w:rsidR="00EC1883" w:rsidRPr="00BA59D2" w:rsidRDefault="00EC1883" w:rsidP="00BA59D2">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b/>
          <w:bCs/>
          <w:color w:val="222222"/>
          <w:sz w:val="28"/>
          <w:szCs w:val="28"/>
        </w:rPr>
        <w:t>образовательных учреждений</w:t>
      </w:r>
    </w:p>
    <w:p w:rsidR="00EC1883" w:rsidRPr="00BA59D2" w:rsidRDefault="00EC1883" w:rsidP="00166C52">
      <w:pPr>
        <w:shd w:val="clear" w:color="auto" w:fill="FFFFFF"/>
        <w:spacing w:after="272" w:line="240" w:lineRule="auto"/>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 </w:t>
      </w:r>
    </w:p>
    <w:p w:rsidR="00EC1883" w:rsidRPr="00BA59D2" w:rsidRDefault="00EC1883" w:rsidP="00166C52">
      <w:pPr>
        <w:numPr>
          <w:ilvl w:val="0"/>
          <w:numId w:val="1"/>
        </w:numPr>
        <w:shd w:val="clear" w:color="auto" w:fill="FFFFFF"/>
        <w:spacing w:after="0" w:line="240" w:lineRule="auto"/>
        <w:ind w:left="0"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b/>
          <w:bCs/>
          <w:color w:val="222222"/>
          <w:sz w:val="28"/>
          <w:szCs w:val="28"/>
        </w:rPr>
        <w:t>Общие положения</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1.1.</w:t>
      </w:r>
      <w:r w:rsidR="00EC1883" w:rsidRPr="00BA59D2">
        <w:rPr>
          <w:rFonts w:ascii="Times New Roman" w:eastAsia="Times New Roman" w:hAnsi="Times New Roman" w:cs="Times New Roman"/>
          <w:color w:val="222222"/>
          <w:sz w:val="28"/>
          <w:szCs w:val="28"/>
        </w:rPr>
        <w:t>Настоящий порядок аттестации педагогических работников государственных и муниципальных образовательных учреждений (далее — Положение) определяет правила проведения аттестации педагогических работников</w:t>
      </w:r>
      <w:proofErr w:type="gramStart"/>
      <w:r w:rsidR="00EC1883" w:rsidRPr="00BA59D2">
        <w:rPr>
          <w:rFonts w:ascii="Times New Roman" w:eastAsia="Times New Roman" w:hAnsi="Times New Roman" w:cs="Times New Roman"/>
          <w:color w:val="222222"/>
          <w:sz w:val="28"/>
          <w:szCs w:val="28"/>
          <w:bdr w:val="none" w:sz="0" w:space="0" w:color="auto" w:frame="1"/>
          <w:vertAlign w:val="superscript"/>
        </w:rPr>
        <w:t>1</w:t>
      </w:r>
      <w:proofErr w:type="gramEnd"/>
      <w:r w:rsidR="00EC1883" w:rsidRPr="00BA59D2">
        <w:rPr>
          <w:rFonts w:ascii="Times New Roman" w:eastAsia="Times New Roman" w:hAnsi="Times New Roman" w:cs="Times New Roman"/>
          <w:color w:val="222222"/>
          <w:sz w:val="28"/>
          <w:szCs w:val="28"/>
        </w:rPr>
        <w:t>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r w:rsidR="00EC1883" w:rsidRPr="00BA59D2">
        <w:rPr>
          <w:rFonts w:ascii="Times New Roman" w:eastAsia="Times New Roman" w:hAnsi="Times New Roman" w:cs="Times New Roman"/>
          <w:color w:val="222222"/>
          <w:sz w:val="28"/>
          <w:szCs w:val="28"/>
          <w:bdr w:val="none" w:sz="0" w:space="0" w:color="auto" w:frame="1"/>
          <w:vertAlign w:val="superscript"/>
        </w:rPr>
        <w:t>2</w:t>
      </w:r>
      <w:r w:rsidR="00EC1883" w:rsidRPr="00BA59D2">
        <w:rPr>
          <w:rFonts w:ascii="Times New Roman" w:eastAsia="Times New Roman" w:hAnsi="Times New Roman" w:cs="Times New Roman"/>
          <w:color w:val="222222"/>
          <w:sz w:val="28"/>
          <w:szCs w:val="28"/>
        </w:rPr>
        <w:t> .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1.</w:t>
      </w:r>
      <w:r w:rsidR="00EC1883" w:rsidRPr="00BA59D2">
        <w:rPr>
          <w:rFonts w:ascii="Times New Roman" w:eastAsia="Times New Roman" w:hAnsi="Times New Roman" w:cs="Times New Roman"/>
          <w:color w:val="222222"/>
          <w:sz w:val="28"/>
          <w:szCs w:val="28"/>
        </w:rPr>
        <w:t xml:space="preserve">2. Аттестация проводится в целях </w:t>
      </w:r>
      <w:proofErr w:type="gramStart"/>
      <w:r w:rsidR="00EC1883" w:rsidRPr="00BA59D2">
        <w:rPr>
          <w:rFonts w:ascii="Times New Roman" w:eastAsia="Times New Roman" w:hAnsi="Times New Roman" w:cs="Times New Roman"/>
          <w:color w:val="222222"/>
          <w:sz w:val="28"/>
          <w:szCs w:val="28"/>
        </w:rPr>
        <w:t>установления соответствия уровня квалификации педагогических работников</w:t>
      </w:r>
      <w:proofErr w:type="gramEnd"/>
      <w:r w:rsidR="00EC1883" w:rsidRPr="00BA59D2">
        <w:rPr>
          <w:rFonts w:ascii="Times New Roman" w:eastAsia="Times New Roman" w:hAnsi="Times New Roman" w:cs="Times New Roman"/>
          <w:color w:val="222222"/>
          <w:sz w:val="28"/>
          <w:szCs w:val="28"/>
        </w:rPr>
        <w:t xml:space="preserve">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proofErr w:type="gramStart"/>
      <w:r w:rsidRPr="00BA59D2">
        <w:rPr>
          <w:rFonts w:ascii="Times New Roman" w:eastAsia="Times New Roman" w:hAnsi="Times New Roman" w:cs="Times New Roman"/>
          <w:color w:val="222222"/>
          <w:sz w:val="28"/>
          <w:szCs w:val="28"/>
        </w:rPr>
        <w:t>1.</w:t>
      </w:r>
      <w:r w:rsidR="00EC1883" w:rsidRPr="00BA59D2">
        <w:rPr>
          <w:rFonts w:ascii="Times New Roman" w:eastAsia="Times New Roman" w:hAnsi="Times New Roman" w:cs="Times New Roman"/>
          <w:color w:val="222222"/>
          <w:sz w:val="28"/>
          <w:szCs w:val="28"/>
        </w:rPr>
        <w:t>3.Основными задачами аттестации являются:</w:t>
      </w:r>
      <w:r w:rsidRPr="00BA59D2">
        <w:rPr>
          <w:rFonts w:ascii="Times New Roman" w:eastAsia="Times New Roman" w:hAnsi="Times New Roman" w:cs="Times New Roman"/>
          <w:color w:val="222222"/>
          <w:sz w:val="28"/>
          <w:szCs w:val="28"/>
        </w:rPr>
        <w:t xml:space="preserve"> </w:t>
      </w:r>
      <w:r w:rsidR="00EC1883" w:rsidRPr="00BA59D2">
        <w:rPr>
          <w:rFonts w:ascii="Times New Roman" w:eastAsia="Times New Roman" w:hAnsi="Times New Roman" w:cs="Times New Roman"/>
          <w:color w:val="222222"/>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повышение эффективности и качества педагогического труда; выявление перспектив использования потенциальных возможностей педагогических работников;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roofErr w:type="gramEnd"/>
      <w:r w:rsidR="00EC1883" w:rsidRPr="00BA59D2">
        <w:rPr>
          <w:rFonts w:ascii="Times New Roman" w:eastAsia="Times New Roman" w:hAnsi="Times New Roman" w:cs="Times New Roman"/>
          <w:color w:val="222222"/>
          <w:sz w:val="28"/>
          <w:szCs w:val="28"/>
        </w:rPr>
        <w:t xml:space="preserve"> определение необходимости повышения квалификации педагогических работников; обеспечение </w:t>
      </w:r>
      <w:proofErr w:type="gramStart"/>
      <w:r w:rsidR="00EC1883" w:rsidRPr="00BA59D2">
        <w:rPr>
          <w:rFonts w:ascii="Times New Roman" w:eastAsia="Times New Roman" w:hAnsi="Times New Roman" w:cs="Times New Roman"/>
          <w:color w:val="222222"/>
          <w:sz w:val="28"/>
          <w:szCs w:val="28"/>
        </w:rPr>
        <w:t>дифференциации уровня оплаты труда педагогических работников</w:t>
      </w:r>
      <w:proofErr w:type="gramEnd"/>
      <w:r w:rsidR="00EC1883" w:rsidRPr="00BA59D2">
        <w:rPr>
          <w:rFonts w:ascii="Times New Roman" w:eastAsia="Times New Roman" w:hAnsi="Times New Roman" w:cs="Times New Roman"/>
          <w:color w:val="222222"/>
          <w:sz w:val="28"/>
          <w:szCs w:val="28"/>
        </w:rPr>
        <w:t>. </w:t>
      </w:r>
    </w:p>
    <w:p w:rsidR="00EC1883"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1.</w:t>
      </w:r>
      <w:r w:rsidR="00EC1883" w:rsidRPr="00BA59D2">
        <w:rPr>
          <w:rFonts w:ascii="Times New Roman" w:eastAsia="Times New Roman" w:hAnsi="Times New Roman" w:cs="Times New Roman"/>
          <w:color w:val="222222"/>
          <w:sz w:val="28"/>
          <w:szCs w:val="28"/>
        </w:rPr>
        <w:t>4.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p>
    <w:p w:rsidR="00EC1883" w:rsidRPr="00BA59D2" w:rsidRDefault="00EC1883" w:rsidP="00166C52">
      <w:pPr>
        <w:numPr>
          <w:ilvl w:val="0"/>
          <w:numId w:val="1"/>
        </w:numPr>
        <w:shd w:val="clear" w:color="auto" w:fill="FFFFFF"/>
        <w:spacing w:after="0" w:line="240" w:lineRule="auto"/>
        <w:ind w:left="0"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b/>
          <w:bCs/>
          <w:color w:val="222222"/>
          <w:sz w:val="28"/>
          <w:szCs w:val="28"/>
        </w:rPr>
        <w:t>Формирование аттестационных комиссий, их состав и порядок работы</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proofErr w:type="gramStart"/>
      <w:r w:rsidRPr="00BA59D2">
        <w:rPr>
          <w:rFonts w:ascii="Times New Roman" w:eastAsia="Times New Roman" w:hAnsi="Times New Roman" w:cs="Times New Roman"/>
          <w:color w:val="222222"/>
          <w:sz w:val="28"/>
          <w:szCs w:val="28"/>
        </w:rPr>
        <w:lastRenderedPageBreak/>
        <w:t>2.1.</w:t>
      </w:r>
      <w:r w:rsidR="00EC1883" w:rsidRPr="00BA59D2">
        <w:rPr>
          <w:rFonts w:ascii="Times New Roman" w:eastAsia="Times New Roman" w:hAnsi="Times New Roman" w:cs="Times New Roman"/>
          <w:color w:val="222222"/>
          <w:sz w:val="28"/>
          <w:szCs w:val="28"/>
        </w:rPr>
        <w:t>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 формируемой органом исполнительной власти субъекта Российской Федерации, осуществляющим управление в сфере образования; аттестация педагогических работников федеральных государственных образовательных учреждений — аттестационной комиссией, формируемой федеральными органами исполнительной власти, в ведении которых они находятся (далее — федеральные органы исполнительной власти).</w:t>
      </w:r>
      <w:proofErr w:type="gramEnd"/>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2.2</w:t>
      </w:r>
      <w:r w:rsidR="00EC1883" w:rsidRPr="00BA59D2">
        <w:rPr>
          <w:rFonts w:ascii="Times New Roman" w:eastAsia="Times New Roman" w:hAnsi="Times New Roman" w:cs="Times New Roman"/>
          <w:color w:val="222222"/>
          <w:sz w:val="28"/>
          <w:szCs w:val="28"/>
        </w:rPr>
        <w:t xml:space="preserve">. </w:t>
      </w:r>
      <w:proofErr w:type="gramStart"/>
      <w:r w:rsidR="00EC1883" w:rsidRPr="00BA59D2">
        <w:rPr>
          <w:rFonts w:ascii="Times New Roman" w:eastAsia="Times New Roman" w:hAnsi="Times New Roman" w:cs="Times New Roman"/>
          <w:color w:val="222222"/>
          <w:sz w:val="28"/>
          <w:szCs w:val="28"/>
        </w:rPr>
        <w:t>Аттестационная комиссия в составе председателя комиссии, заместителя председателя, секретаря и членов комиссии формируется из числа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профессиональных союзов, научных организаций и общественных объединений, органов самоуправления образовательных учреждений (советов образовательных учреждений, попечительских советов, педагогических советов и др.) и работников образовательных учреждений.</w:t>
      </w:r>
      <w:proofErr w:type="gramEnd"/>
      <w:r w:rsidRPr="00BA59D2">
        <w:rPr>
          <w:rFonts w:ascii="Times New Roman" w:eastAsia="Times New Roman" w:hAnsi="Times New Roman" w:cs="Times New Roman"/>
          <w:color w:val="222222"/>
          <w:sz w:val="28"/>
          <w:szCs w:val="28"/>
        </w:rPr>
        <w:t xml:space="preserve"> </w:t>
      </w:r>
      <w:r w:rsidR="00EC1883" w:rsidRPr="00BA59D2">
        <w:rPr>
          <w:rFonts w:ascii="Times New Roman" w:eastAsia="Times New Roman" w:hAnsi="Times New Roman" w:cs="Times New Roman"/>
          <w:color w:val="222222"/>
          <w:sz w:val="28"/>
          <w:szCs w:val="28"/>
        </w:rPr>
        <w:t>Персональный состав аттестационной комиссии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 (иной уполномоченный первичной профсоюзной организацией образовательного учреждения профсоюзный представитель).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2.3</w:t>
      </w:r>
      <w:r w:rsidR="00EC1883" w:rsidRPr="00BA59D2">
        <w:rPr>
          <w:rFonts w:ascii="Times New Roman" w:eastAsia="Times New Roman" w:hAnsi="Times New Roman" w:cs="Times New Roman"/>
          <w:color w:val="222222"/>
          <w:sz w:val="28"/>
          <w:szCs w:val="28"/>
        </w:rPr>
        <w:t xml:space="preserve">. Для проведения аттестации с целью </w:t>
      </w:r>
      <w:proofErr w:type="gramStart"/>
      <w:r w:rsidR="00EC1883" w:rsidRPr="00BA59D2">
        <w:rPr>
          <w:rFonts w:ascii="Times New Roman" w:eastAsia="Times New Roman" w:hAnsi="Times New Roman" w:cs="Times New Roman"/>
          <w:color w:val="222222"/>
          <w:sz w:val="28"/>
          <w:szCs w:val="28"/>
        </w:rPr>
        <w:t>установления соответствия уровня квалификации педагогического работника</w:t>
      </w:r>
      <w:proofErr w:type="gramEnd"/>
      <w:r w:rsidR="00EC1883" w:rsidRPr="00BA59D2">
        <w:rPr>
          <w:rFonts w:ascii="Times New Roman" w:eastAsia="Times New Roman" w:hAnsi="Times New Roman" w:cs="Times New Roman"/>
          <w:color w:val="222222"/>
          <w:sz w:val="28"/>
          <w:szCs w:val="28"/>
        </w:rPr>
        <w:t xml:space="preserve"> требованиям, предъявляемым к квалификационным категориям (первой или высшей),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8. Состав аттестационной комиссии и экспертных групп формируются таким образом, чтобы была исключена возможность конфликта интересов, который мог бы повлиять на принимаемые аттестационными комиссиями решения.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2.4</w:t>
      </w:r>
      <w:r w:rsidR="00EC1883" w:rsidRPr="00BA59D2">
        <w:rPr>
          <w:rFonts w:ascii="Times New Roman" w:eastAsia="Times New Roman" w:hAnsi="Times New Roman" w:cs="Times New Roman"/>
          <w:color w:val="222222"/>
          <w:sz w:val="28"/>
          <w:szCs w:val="28"/>
        </w:rPr>
        <w:t>. Заседание аттестационной комиссии считается правомочным, если на нем присутствуют не менее двух третей ее членов.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2.5</w:t>
      </w:r>
      <w:r w:rsidR="00EC1883" w:rsidRPr="00BA59D2">
        <w:rPr>
          <w:rFonts w:ascii="Times New Roman" w:eastAsia="Times New Roman" w:hAnsi="Times New Roman" w:cs="Times New Roman"/>
          <w:color w:val="222222"/>
          <w:sz w:val="28"/>
          <w:szCs w:val="28"/>
        </w:rPr>
        <w:t xml:space="preserve">.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w:t>
      </w:r>
      <w:r w:rsidR="00EC1883" w:rsidRPr="00BA59D2">
        <w:rPr>
          <w:rFonts w:ascii="Times New Roman" w:eastAsia="Times New Roman" w:hAnsi="Times New Roman" w:cs="Times New Roman"/>
          <w:color w:val="222222"/>
          <w:sz w:val="28"/>
          <w:szCs w:val="28"/>
        </w:rPr>
        <w:lastRenderedPageBreak/>
        <w:t>работника на заседание аттестационной комиссии без уважительной причины комиссия вправе провести аттестацию в его отсутствие.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2.6</w:t>
      </w:r>
      <w:r w:rsidR="00EC1883" w:rsidRPr="00BA59D2">
        <w:rPr>
          <w:rFonts w:ascii="Times New Roman" w:eastAsia="Times New Roman" w:hAnsi="Times New Roman" w:cs="Times New Roman"/>
          <w:color w:val="222222"/>
          <w:sz w:val="28"/>
          <w:szCs w:val="28"/>
        </w:rPr>
        <w:t>.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2.7</w:t>
      </w:r>
      <w:r w:rsidR="00EC1883" w:rsidRPr="00BA59D2">
        <w:rPr>
          <w:rFonts w:ascii="Times New Roman" w:eastAsia="Times New Roman" w:hAnsi="Times New Roman" w:cs="Times New Roman"/>
          <w:color w:val="222222"/>
          <w:sz w:val="28"/>
          <w:szCs w:val="28"/>
        </w:rPr>
        <w:t>. Графики работы аттестационных комиссий утверждаются ежегодно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w:t>
      </w:r>
    </w:p>
    <w:p w:rsidR="00EC1883"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2.8</w:t>
      </w:r>
      <w:r w:rsidR="00EC1883" w:rsidRPr="00BA59D2">
        <w:rPr>
          <w:rFonts w:ascii="Times New Roman" w:eastAsia="Times New Roman" w:hAnsi="Times New Roman" w:cs="Times New Roman"/>
          <w:color w:val="222222"/>
          <w:sz w:val="28"/>
          <w:szCs w:val="28"/>
        </w:rPr>
        <w:t xml:space="preserve">.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 14.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Педагогическим работникам, в отношении которых аттестационной комиссией принято решение о соответствии уровня их квалификации требованиям, предъявляемым к первой (высшей) квалификационной категории, соответствующая квалификационная категория устанавливается указанным распорядительным актом. 15. </w:t>
      </w:r>
      <w:proofErr w:type="gramStart"/>
      <w:r w:rsidR="00EC1883" w:rsidRPr="00BA59D2">
        <w:rPr>
          <w:rFonts w:ascii="Times New Roman" w:eastAsia="Times New Roman" w:hAnsi="Times New Roman" w:cs="Times New Roman"/>
          <w:color w:val="222222"/>
          <w:sz w:val="28"/>
          <w:szCs w:val="28"/>
        </w:rPr>
        <w:t xml:space="preserve">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направляются работодателю педагогического работника в срок не позднее 30 календарных дней с даты принятия решения аттестационной комиссии для </w:t>
      </w:r>
      <w:r w:rsidR="00EC1883" w:rsidRPr="00BA59D2">
        <w:rPr>
          <w:rFonts w:ascii="Times New Roman" w:eastAsia="Times New Roman" w:hAnsi="Times New Roman" w:cs="Times New Roman"/>
          <w:color w:val="222222"/>
          <w:sz w:val="28"/>
          <w:szCs w:val="28"/>
        </w:rPr>
        <w:lastRenderedPageBreak/>
        <w:t>ознакомления с ними работника под роспись и принятия решений в соответствии с Трудовым кодексом Российской Федерации</w:t>
      </w:r>
      <w:r w:rsidR="00EC1883" w:rsidRPr="00BA59D2">
        <w:rPr>
          <w:rFonts w:ascii="Times New Roman" w:eastAsia="Times New Roman" w:hAnsi="Times New Roman" w:cs="Times New Roman"/>
          <w:color w:val="222222"/>
          <w:sz w:val="28"/>
          <w:szCs w:val="28"/>
          <w:bdr w:val="none" w:sz="0" w:space="0" w:color="auto" w:frame="1"/>
          <w:vertAlign w:val="superscript"/>
        </w:rPr>
        <w:t>3</w:t>
      </w:r>
      <w:r w:rsidR="00EC1883" w:rsidRPr="00BA59D2">
        <w:rPr>
          <w:rFonts w:ascii="Times New Roman" w:eastAsia="Times New Roman" w:hAnsi="Times New Roman" w:cs="Times New Roman"/>
          <w:color w:val="222222"/>
          <w:sz w:val="28"/>
          <w:szCs w:val="28"/>
        </w:rPr>
        <w:t> . Аттестационный лист, выписка из</w:t>
      </w:r>
      <w:proofErr w:type="gramEnd"/>
      <w:r w:rsidR="00EC1883" w:rsidRPr="00BA59D2">
        <w:rPr>
          <w:rFonts w:ascii="Times New Roman" w:eastAsia="Times New Roman" w:hAnsi="Times New Roman" w:cs="Times New Roman"/>
          <w:color w:val="222222"/>
          <w:sz w:val="28"/>
          <w:szCs w:val="28"/>
        </w:rPr>
        <w:t xml:space="preserve">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 16. Результаты аттестации педагогический работник вправе обжаловать в соответствии с законодательством Российской Федерации.</w:t>
      </w:r>
    </w:p>
    <w:p w:rsidR="00EC1883" w:rsidRPr="00BA59D2" w:rsidRDefault="00EC1883" w:rsidP="00166C52">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b/>
          <w:bCs/>
          <w:color w:val="222222"/>
          <w:sz w:val="28"/>
          <w:szCs w:val="28"/>
        </w:rPr>
        <w:t xml:space="preserve">III. Порядок аттестации педагогических </w:t>
      </w:r>
      <w:proofErr w:type="gramStart"/>
      <w:r w:rsidRPr="00BA59D2">
        <w:rPr>
          <w:rFonts w:ascii="Times New Roman" w:eastAsia="Times New Roman" w:hAnsi="Times New Roman" w:cs="Times New Roman"/>
          <w:b/>
          <w:bCs/>
          <w:color w:val="222222"/>
          <w:sz w:val="28"/>
          <w:szCs w:val="28"/>
        </w:rPr>
        <w:t>работников</w:t>
      </w:r>
      <w:proofErr w:type="gramEnd"/>
      <w:r w:rsidRPr="00BA59D2">
        <w:rPr>
          <w:rFonts w:ascii="Times New Roman" w:eastAsia="Times New Roman" w:hAnsi="Times New Roman" w:cs="Times New Roman"/>
          <w:b/>
          <w:bCs/>
          <w:color w:val="222222"/>
          <w:sz w:val="28"/>
          <w:szCs w:val="28"/>
        </w:rPr>
        <w:t xml:space="preserve"> с  целью подтверждения соответствия занимаемой должности</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3.1.</w:t>
      </w:r>
      <w:r w:rsidR="00EC1883" w:rsidRPr="00BA59D2">
        <w:rPr>
          <w:rFonts w:ascii="Times New Roman" w:eastAsia="Times New Roman" w:hAnsi="Times New Roman" w:cs="Times New Roman"/>
          <w:color w:val="222222"/>
          <w:sz w:val="28"/>
          <w:szCs w:val="28"/>
        </w:rPr>
        <w:t>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3.2.</w:t>
      </w:r>
      <w:r w:rsidR="00EC1883" w:rsidRPr="00BA59D2">
        <w:rPr>
          <w:rFonts w:ascii="Times New Roman" w:eastAsia="Times New Roman" w:hAnsi="Times New Roman" w:cs="Times New Roman"/>
          <w:color w:val="222222"/>
          <w:sz w:val="28"/>
          <w:szCs w:val="28"/>
        </w:rPr>
        <w:t>Аттестации не подлежат: педагогические работники, проработавшие в занимаемой должности менее двух лет;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3.3.</w:t>
      </w:r>
      <w:r w:rsidR="00EC1883" w:rsidRPr="00BA59D2">
        <w:rPr>
          <w:rFonts w:ascii="Times New Roman" w:eastAsia="Times New Roman" w:hAnsi="Times New Roman" w:cs="Times New Roman"/>
          <w:color w:val="222222"/>
          <w:sz w:val="28"/>
          <w:szCs w:val="28"/>
        </w:rPr>
        <w:t>Основанием для проведения аттестации является представление работодателя (далее — представление).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3.4.</w:t>
      </w:r>
      <w:r w:rsidR="00EC1883" w:rsidRPr="00BA59D2">
        <w:rPr>
          <w:rFonts w:ascii="Times New Roman" w:eastAsia="Times New Roman" w:hAnsi="Times New Roman" w:cs="Times New Roman"/>
          <w:color w:val="222222"/>
          <w:sz w:val="28"/>
          <w:szCs w:val="28"/>
        </w:rPr>
        <w:t>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r w:rsidRPr="00BA59D2">
        <w:rPr>
          <w:rFonts w:ascii="Times New Roman" w:eastAsia="Times New Roman" w:hAnsi="Times New Roman" w:cs="Times New Roman"/>
          <w:color w:val="222222"/>
          <w:sz w:val="28"/>
          <w:szCs w:val="28"/>
        </w:rPr>
        <w:t xml:space="preserve"> </w:t>
      </w:r>
      <w:r w:rsidR="00EC1883" w:rsidRPr="00BA59D2">
        <w:rPr>
          <w:rFonts w:ascii="Times New Roman" w:eastAsia="Times New Roman" w:hAnsi="Times New Roman" w:cs="Times New Roman"/>
          <w:color w:val="222222"/>
          <w:sz w:val="28"/>
          <w:szCs w:val="28"/>
        </w:rPr>
        <w:t xml:space="preserve">С представлением педагогический работник должен быть ознакомлен работодателем под роспись не </w:t>
      </w:r>
      <w:proofErr w:type="gramStart"/>
      <w:r w:rsidR="00EC1883" w:rsidRPr="00BA59D2">
        <w:rPr>
          <w:rFonts w:ascii="Times New Roman" w:eastAsia="Times New Roman" w:hAnsi="Times New Roman" w:cs="Times New Roman"/>
          <w:color w:val="222222"/>
          <w:sz w:val="28"/>
          <w:szCs w:val="28"/>
        </w:rPr>
        <w:t>позднее</w:t>
      </w:r>
      <w:proofErr w:type="gramEnd"/>
      <w:r w:rsidR="00EC1883" w:rsidRPr="00BA59D2">
        <w:rPr>
          <w:rFonts w:ascii="Times New Roman" w:eastAsia="Times New Roman" w:hAnsi="Times New Roman" w:cs="Times New Roman"/>
          <w:color w:val="222222"/>
          <w:sz w:val="28"/>
          <w:szCs w:val="28"/>
        </w:rPr>
        <w:t xml:space="preserve">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00EC1883" w:rsidRPr="00BA59D2">
        <w:rPr>
          <w:rFonts w:ascii="Times New Roman" w:eastAsia="Times New Roman" w:hAnsi="Times New Roman" w:cs="Times New Roman"/>
          <w:color w:val="222222"/>
          <w:sz w:val="28"/>
          <w:szCs w:val="28"/>
        </w:rPr>
        <w:t>с даты</w:t>
      </w:r>
      <w:proofErr w:type="gramEnd"/>
      <w:r w:rsidR="00EC1883" w:rsidRPr="00BA59D2">
        <w:rPr>
          <w:rFonts w:ascii="Times New Roman" w:eastAsia="Times New Roman" w:hAnsi="Times New Roman" w:cs="Times New Roman"/>
          <w:color w:val="222222"/>
          <w:sz w:val="28"/>
          <w:szCs w:val="28"/>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работодателя.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3.5.</w:t>
      </w:r>
      <w:r w:rsidR="00EC1883" w:rsidRPr="00BA59D2">
        <w:rPr>
          <w:rFonts w:ascii="Times New Roman" w:eastAsia="Times New Roman" w:hAnsi="Times New Roman" w:cs="Times New Roman"/>
          <w:color w:val="222222"/>
          <w:sz w:val="28"/>
          <w:szCs w:val="28"/>
        </w:rPr>
        <w:t xml:space="preserve">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w:t>
      </w:r>
      <w:proofErr w:type="gramStart"/>
      <w:r w:rsidR="00EC1883" w:rsidRPr="00BA59D2">
        <w:rPr>
          <w:rFonts w:ascii="Times New Roman" w:eastAsia="Times New Roman" w:hAnsi="Times New Roman" w:cs="Times New Roman"/>
          <w:color w:val="222222"/>
          <w:sz w:val="28"/>
          <w:szCs w:val="28"/>
        </w:rPr>
        <w:t>позднее</w:t>
      </w:r>
      <w:proofErr w:type="gramEnd"/>
      <w:r w:rsidR="00EC1883" w:rsidRPr="00BA59D2">
        <w:rPr>
          <w:rFonts w:ascii="Times New Roman" w:eastAsia="Times New Roman" w:hAnsi="Times New Roman" w:cs="Times New Roman"/>
          <w:color w:val="222222"/>
          <w:sz w:val="28"/>
          <w:szCs w:val="28"/>
        </w:rPr>
        <w:t xml:space="preserve"> чем за месяц до ее начала. </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3.6.</w:t>
      </w:r>
      <w:r w:rsidR="00EC1883" w:rsidRPr="00BA59D2">
        <w:rPr>
          <w:rFonts w:ascii="Times New Roman" w:eastAsia="Times New Roman" w:hAnsi="Times New Roman" w:cs="Times New Roman"/>
          <w:color w:val="222222"/>
          <w:sz w:val="28"/>
          <w:szCs w:val="28"/>
        </w:rPr>
        <w:t>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166C5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lastRenderedPageBreak/>
        <w:t>3.7.</w:t>
      </w:r>
      <w:r w:rsidR="00EC1883" w:rsidRPr="00BA59D2">
        <w:rPr>
          <w:rFonts w:ascii="Times New Roman" w:eastAsia="Times New Roman" w:hAnsi="Times New Roman" w:cs="Times New Roman"/>
          <w:color w:val="222222"/>
          <w:sz w:val="28"/>
          <w:szCs w:val="28"/>
        </w:rPr>
        <w:t xml:space="preserve">По результатам аттестации педагогического </w:t>
      </w:r>
      <w:proofErr w:type="gramStart"/>
      <w:r w:rsidR="00EC1883" w:rsidRPr="00BA59D2">
        <w:rPr>
          <w:rFonts w:ascii="Times New Roman" w:eastAsia="Times New Roman" w:hAnsi="Times New Roman" w:cs="Times New Roman"/>
          <w:color w:val="222222"/>
          <w:sz w:val="28"/>
          <w:szCs w:val="28"/>
        </w:rPr>
        <w:t>работника</w:t>
      </w:r>
      <w:proofErr w:type="gramEnd"/>
      <w:r w:rsidR="00EC1883" w:rsidRPr="00BA59D2">
        <w:rPr>
          <w:rFonts w:ascii="Times New Roman" w:eastAsia="Times New Roman" w:hAnsi="Times New Roman" w:cs="Times New Roman"/>
          <w:color w:val="222222"/>
          <w:sz w:val="28"/>
          <w:szCs w:val="28"/>
        </w:rPr>
        <w:t xml:space="preserve"> с целью подтверждения соответствия занимаемой должности аттестационная комиссия принимает одно из следующих решений: соответствует занимаемой должности (указывается должность работника); не соответствует занимаемой должности (указывается должность работника). </w:t>
      </w:r>
    </w:p>
    <w:p w:rsidR="00BA59D2" w:rsidRPr="00BA59D2" w:rsidRDefault="00166C52"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3.8.</w:t>
      </w:r>
      <w:r w:rsidR="00EC1883" w:rsidRPr="00BA59D2">
        <w:rPr>
          <w:rFonts w:ascii="Times New Roman" w:eastAsia="Times New Roman" w:hAnsi="Times New Roman" w:cs="Times New Roman"/>
          <w:color w:val="222222"/>
          <w:sz w:val="28"/>
          <w:szCs w:val="28"/>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w:t>
      </w:r>
      <w:proofErr w:type="gramStart"/>
      <w:r w:rsidR="00EC1883" w:rsidRPr="00BA59D2">
        <w:rPr>
          <w:rFonts w:ascii="Times New Roman" w:eastAsia="Times New Roman" w:hAnsi="Times New Roman" w:cs="Times New Roman"/>
          <w:color w:val="222222"/>
          <w:sz w:val="28"/>
          <w:szCs w:val="28"/>
        </w:rPr>
        <w:t>быть</w:t>
      </w:r>
      <w:proofErr w:type="gramEnd"/>
      <w:r w:rsidR="00EC1883" w:rsidRPr="00BA59D2">
        <w:rPr>
          <w:rFonts w:ascii="Times New Roman" w:eastAsia="Times New Roman" w:hAnsi="Times New Roman" w:cs="Times New Roman"/>
          <w:color w:val="222222"/>
          <w:sz w:val="28"/>
          <w:szCs w:val="28"/>
        </w:rPr>
        <w:t xml:space="preserve"> расторгнут в соответствии с пунктом 3 части 1 статьи 81 Трудового кодекса Российской Федерации</w:t>
      </w:r>
    </w:p>
    <w:p w:rsidR="00EC1883" w:rsidRPr="00BA59D2" w:rsidRDefault="00EC1883" w:rsidP="00166C5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proofErr w:type="gramStart"/>
      <w:r w:rsidRPr="00BA59D2">
        <w:rPr>
          <w:rFonts w:ascii="Times New Roman" w:eastAsia="Times New Roman" w:hAnsi="Times New Roman" w:cs="Times New Roman"/>
          <w:color w:val="222222"/>
          <w:sz w:val="28"/>
          <w:szCs w:val="28"/>
        </w:rPr>
        <w:t>3.</w:t>
      </w:r>
      <w:r w:rsidR="00BA59D2" w:rsidRPr="00BA59D2">
        <w:rPr>
          <w:rFonts w:ascii="Times New Roman" w:eastAsia="Times New Roman" w:hAnsi="Times New Roman" w:cs="Times New Roman"/>
          <w:color w:val="222222"/>
          <w:sz w:val="28"/>
          <w:szCs w:val="28"/>
        </w:rPr>
        <w:t>9.</w:t>
      </w:r>
      <w:r w:rsidRPr="00BA59D2">
        <w:rPr>
          <w:rFonts w:ascii="Times New Roman" w:eastAsia="Times New Roman" w:hAnsi="Times New Roman" w:cs="Times New Roman"/>
          <w:color w:val="222222"/>
          <w:sz w:val="28"/>
          <w:szCs w:val="28"/>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Федерации3).</w:t>
      </w:r>
      <w:proofErr w:type="gramEnd"/>
    </w:p>
    <w:p w:rsidR="00EC1883"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b/>
          <w:bCs/>
          <w:color w:val="222222"/>
          <w:sz w:val="28"/>
          <w:szCs w:val="28"/>
        </w:rPr>
        <w:t>4.</w:t>
      </w:r>
      <w:r w:rsidR="00EC1883" w:rsidRPr="00BA59D2">
        <w:rPr>
          <w:rFonts w:ascii="Times New Roman" w:eastAsia="Times New Roman" w:hAnsi="Times New Roman" w:cs="Times New Roman"/>
          <w:b/>
          <w:bCs/>
          <w:color w:val="222222"/>
          <w:sz w:val="28"/>
          <w:szCs w:val="28"/>
        </w:rPr>
        <w:t>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proofErr w:type="gramStart"/>
      <w:r w:rsidRPr="00BA59D2">
        <w:rPr>
          <w:rFonts w:ascii="Times New Roman" w:eastAsia="Times New Roman" w:hAnsi="Times New Roman" w:cs="Times New Roman"/>
          <w:color w:val="222222"/>
          <w:sz w:val="28"/>
          <w:szCs w:val="28"/>
        </w:rPr>
        <w:t>4.1.</w:t>
      </w:r>
      <w:r w:rsidR="00EC1883" w:rsidRPr="00BA59D2">
        <w:rPr>
          <w:rFonts w:ascii="Times New Roman" w:eastAsia="Times New Roman" w:hAnsi="Times New Roman" w:cs="Times New Roman"/>
          <w:color w:val="222222"/>
          <w:sz w:val="28"/>
          <w:szCs w:val="28"/>
        </w:rPr>
        <w:t>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 Заявление педагогического работника о проведении аттестации должно быть рассмотрено аттестационной комиссией не позднее одного месяца со дня подачи. </w:t>
      </w:r>
      <w:proofErr w:type="gramEnd"/>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4.2</w:t>
      </w:r>
      <w:r w:rsidR="00EC1883" w:rsidRPr="00BA59D2">
        <w:rPr>
          <w:rFonts w:ascii="Times New Roman" w:eastAsia="Times New Roman" w:hAnsi="Times New Roman" w:cs="Times New Roman"/>
          <w:color w:val="222222"/>
          <w:sz w:val="28"/>
          <w:szCs w:val="28"/>
        </w:rPr>
        <w:t>.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должны учитываться сроки действия ранее установленных квалификационных категорий. </w:t>
      </w:r>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4.3</w:t>
      </w:r>
      <w:r w:rsidR="00EC1883" w:rsidRPr="00BA59D2">
        <w:rPr>
          <w:rFonts w:ascii="Times New Roman" w:eastAsia="Times New Roman" w:hAnsi="Times New Roman" w:cs="Times New Roman"/>
          <w:color w:val="222222"/>
          <w:sz w:val="28"/>
          <w:szCs w:val="28"/>
        </w:rPr>
        <w:t>.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 </w:t>
      </w:r>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4.4.</w:t>
      </w:r>
      <w:r w:rsidR="00EC1883" w:rsidRPr="00BA59D2">
        <w:rPr>
          <w:rFonts w:ascii="Times New Roman" w:eastAsia="Times New Roman" w:hAnsi="Times New Roman" w:cs="Times New Roman"/>
          <w:color w:val="222222"/>
          <w:sz w:val="28"/>
          <w:szCs w:val="28"/>
        </w:rPr>
        <w:t xml:space="preserve"> Установленная на основании аттестации квалификационная категория педагогическим работникам действительна в течение пяти лет. </w:t>
      </w:r>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4.5</w:t>
      </w:r>
      <w:r w:rsidR="00EC1883" w:rsidRPr="00BA59D2">
        <w:rPr>
          <w:rFonts w:ascii="Times New Roman" w:eastAsia="Times New Roman" w:hAnsi="Times New Roman" w:cs="Times New Roman"/>
          <w:color w:val="222222"/>
          <w:sz w:val="28"/>
          <w:szCs w:val="28"/>
        </w:rPr>
        <w:t>.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 </w:t>
      </w:r>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proofErr w:type="gramStart"/>
      <w:r w:rsidRPr="00BA59D2">
        <w:rPr>
          <w:rFonts w:ascii="Times New Roman" w:eastAsia="Times New Roman" w:hAnsi="Times New Roman" w:cs="Times New Roman"/>
          <w:color w:val="222222"/>
          <w:sz w:val="28"/>
          <w:szCs w:val="28"/>
        </w:rPr>
        <w:t>4.6.</w:t>
      </w:r>
      <w:r w:rsidR="00EC1883" w:rsidRPr="00BA59D2">
        <w:rPr>
          <w:rFonts w:ascii="Times New Roman" w:eastAsia="Times New Roman" w:hAnsi="Times New Roman" w:cs="Times New Roman"/>
          <w:color w:val="222222"/>
          <w:sz w:val="28"/>
          <w:szCs w:val="28"/>
        </w:rPr>
        <w:t xml:space="preserve">Первая квалификационная категория может быть установлена педагогическим работникам, которые: владеют современными образовательными технологиями и методиками и эффективно применяют их в практической профессиональной деятельности; вносят личный вклад в повышение качества образования на основе совершенствования методов </w:t>
      </w:r>
      <w:r w:rsidR="00EC1883" w:rsidRPr="00BA59D2">
        <w:rPr>
          <w:rFonts w:ascii="Times New Roman" w:eastAsia="Times New Roman" w:hAnsi="Times New Roman" w:cs="Times New Roman"/>
          <w:color w:val="222222"/>
          <w:sz w:val="28"/>
          <w:szCs w:val="28"/>
        </w:rPr>
        <w:lastRenderedPageBreak/>
        <w:t>обучения и воспитания; 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w:t>
      </w:r>
      <w:proofErr w:type="gramEnd"/>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4.7</w:t>
      </w:r>
      <w:r w:rsidR="00EC1883" w:rsidRPr="00BA59D2">
        <w:rPr>
          <w:rFonts w:ascii="Times New Roman" w:eastAsia="Times New Roman" w:hAnsi="Times New Roman" w:cs="Times New Roman"/>
          <w:color w:val="222222"/>
          <w:sz w:val="28"/>
          <w:szCs w:val="28"/>
        </w:rPr>
        <w:t>. Высшая квалификационная категория может быть установлена педагогическим работникам, которые: имеют установленную первую квалификационную категорию; владеют современными образовательными технологиями и методиками и эффективно применяют их в практической профессиональной деятельности; 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 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 </w:t>
      </w:r>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4.8.</w:t>
      </w:r>
      <w:r w:rsidR="00EC1883" w:rsidRPr="00BA59D2">
        <w:rPr>
          <w:rFonts w:ascii="Times New Roman" w:eastAsia="Times New Roman" w:hAnsi="Times New Roman" w:cs="Times New Roman"/>
          <w:color w:val="222222"/>
          <w:sz w:val="28"/>
          <w:szCs w:val="28"/>
        </w:rPr>
        <w:t>По результатам аттестации аттестационная комиссия принимает одно из следующих решений: </w:t>
      </w:r>
    </w:p>
    <w:p w:rsidR="00BA59D2" w:rsidRPr="00BA59D2" w:rsidRDefault="00EC1883"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а) уровень квалификации (указывается должность) соответствует требованиям, предъявляемым к первой (высшей) квалификационной категории; </w:t>
      </w:r>
    </w:p>
    <w:p w:rsidR="00BA59D2" w:rsidRPr="00BA59D2" w:rsidRDefault="00EC1883"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б) уровень квалификации (указывается должность) не соответствует требованиям, предъявляемым к первой (высшей) квалификационной категории. </w:t>
      </w:r>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4.9.</w:t>
      </w:r>
      <w:r w:rsidR="00EC1883" w:rsidRPr="00BA59D2">
        <w:rPr>
          <w:rFonts w:ascii="Times New Roman" w:eastAsia="Times New Roman" w:hAnsi="Times New Roman" w:cs="Times New Roman"/>
          <w:color w:val="222222"/>
          <w:sz w:val="28"/>
          <w:szCs w:val="28"/>
        </w:rPr>
        <w:t>При принятии решения аттестационной комиссии о несоответствии уровня квалификации педагогического работника требованиям, предъявляемым к высшей квалификационной категории, за ним сохраняется первая квалификационная категория до завершения срока ее действия. </w:t>
      </w:r>
    </w:p>
    <w:p w:rsidR="00BA59D2" w:rsidRPr="00BA59D2" w:rsidRDefault="00EC1883"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4.</w:t>
      </w:r>
      <w:r w:rsidR="00BA59D2" w:rsidRPr="00BA59D2">
        <w:rPr>
          <w:rFonts w:ascii="Times New Roman" w:eastAsia="Times New Roman" w:hAnsi="Times New Roman" w:cs="Times New Roman"/>
          <w:color w:val="222222"/>
          <w:sz w:val="28"/>
          <w:szCs w:val="28"/>
        </w:rPr>
        <w:t>10.</w:t>
      </w:r>
      <w:r w:rsidRPr="00BA59D2">
        <w:rPr>
          <w:rFonts w:ascii="Times New Roman" w:eastAsia="Times New Roman" w:hAnsi="Times New Roman" w:cs="Times New Roman"/>
          <w:color w:val="222222"/>
          <w:sz w:val="28"/>
          <w:szCs w:val="28"/>
        </w:rPr>
        <w:t>Квалификационные категории сохраняются при переходе педагогического работника в другое образовательное учреждение, в том числе расположенное в другом субъекте Российской Федерации, в течение срока ее</w:t>
      </w:r>
      <w:r w:rsidR="00BA59D2" w:rsidRPr="00BA59D2">
        <w:rPr>
          <w:rFonts w:ascii="Times New Roman" w:eastAsia="Times New Roman" w:hAnsi="Times New Roman" w:cs="Times New Roman"/>
          <w:color w:val="222222"/>
          <w:sz w:val="28"/>
          <w:szCs w:val="28"/>
        </w:rPr>
        <w:t xml:space="preserve"> действия.</w:t>
      </w:r>
    </w:p>
    <w:p w:rsidR="00BA59D2"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bdr w:val="none" w:sz="0" w:space="0" w:color="auto" w:frame="1"/>
          <w:vertAlign w:val="superscript"/>
        </w:rPr>
      </w:pPr>
      <w:proofErr w:type="gramStart"/>
      <w:r w:rsidRPr="00BA59D2">
        <w:rPr>
          <w:rFonts w:ascii="Times New Roman" w:eastAsia="Times New Roman" w:hAnsi="Times New Roman" w:cs="Times New Roman"/>
          <w:color w:val="222222"/>
          <w:sz w:val="28"/>
          <w:szCs w:val="28"/>
        </w:rPr>
        <w:t>4.11.</w:t>
      </w:r>
      <w:r w:rsidR="00EC1883" w:rsidRPr="00BA59D2">
        <w:rPr>
          <w:rFonts w:ascii="Times New Roman" w:eastAsia="Times New Roman" w:hAnsi="Times New Roman" w:cs="Times New Roman"/>
          <w:color w:val="222222"/>
          <w:sz w:val="28"/>
          <w:szCs w:val="28"/>
        </w:rPr>
        <w:t>К педагогическим работникам относятся лица, занимающие должности, отнесенные к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N 11731.</w:t>
      </w:r>
      <w:proofErr w:type="gramEnd"/>
      <w:r w:rsidR="00EC1883" w:rsidRPr="00BA59D2">
        <w:rPr>
          <w:rFonts w:ascii="Times New Roman" w:eastAsia="Times New Roman" w:hAnsi="Times New Roman" w:cs="Times New Roman"/>
          <w:color w:val="222222"/>
          <w:sz w:val="28"/>
          <w:szCs w:val="28"/>
        </w:rPr>
        <w:t xml:space="preserve"> </w:t>
      </w:r>
      <w:proofErr w:type="gramStart"/>
      <w:r w:rsidR="00EC1883" w:rsidRPr="00BA59D2">
        <w:rPr>
          <w:rFonts w:ascii="Times New Roman" w:eastAsia="Times New Roman" w:hAnsi="Times New Roman" w:cs="Times New Roman"/>
          <w:color w:val="222222"/>
          <w:sz w:val="28"/>
          <w:szCs w:val="28"/>
        </w:rPr>
        <w:t>«Российская газета», 2008, N113).</w:t>
      </w:r>
      <w:proofErr w:type="gramEnd"/>
    </w:p>
    <w:p w:rsidR="00EC1883" w:rsidRPr="00BA59D2" w:rsidRDefault="00BA59D2" w:rsidP="00BA59D2">
      <w:pPr>
        <w:shd w:val="clear" w:color="auto" w:fill="FFFFFF"/>
        <w:spacing w:after="0" w:line="240" w:lineRule="auto"/>
        <w:ind w:right="272"/>
        <w:jc w:val="both"/>
        <w:textAlignment w:val="baseline"/>
        <w:rPr>
          <w:rFonts w:ascii="Times New Roman" w:eastAsia="Times New Roman" w:hAnsi="Times New Roman" w:cs="Times New Roman"/>
          <w:color w:val="222222"/>
          <w:sz w:val="28"/>
          <w:szCs w:val="28"/>
          <w:bdr w:val="none" w:sz="0" w:space="0" w:color="auto" w:frame="1"/>
          <w:vertAlign w:val="superscript"/>
        </w:rPr>
      </w:pPr>
      <w:proofErr w:type="gramStart"/>
      <w:r w:rsidRPr="00BA59D2">
        <w:rPr>
          <w:rFonts w:ascii="Times New Roman" w:eastAsia="Times New Roman" w:hAnsi="Times New Roman" w:cs="Times New Roman"/>
          <w:color w:val="222222"/>
          <w:sz w:val="28"/>
          <w:szCs w:val="28"/>
          <w:bdr w:val="none" w:sz="0" w:space="0" w:color="auto" w:frame="1"/>
        </w:rPr>
        <w:t>4.12.</w:t>
      </w:r>
      <w:r w:rsidR="00EC1883" w:rsidRPr="00BA59D2">
        <w:rPr>
          <w:rFonts w:ascii="Times New Roman" w:eastAsia="Times New Roman" w:hAnsi="Times New Roman" w:cs="Times New Roman"/>
          <w:color w:val="222222"/>
          <w:sz w:val="28"/>
          <w:szCs w:val="28"/>
        </w:rPr>
        <w:t xml:space="preserve">Аттестация работников, занимающих должности научно-педагогических работников проводится в соответствии с Положением о </w:t>
      </w:r>
      <w:r w:rsidR="00EC1883" w:rsidRPr="00BA59D2">
        <w:rPr>
          <w:rFonts w:ascii="Times New Roman" w:eastAsia="Times New Roman" w:hAnsi="Times New Roman" w:cs="Times New Roman"/>
          <w:color w:val="222222"/>
          <w:sz w:val="28"/>
          <w:szCs w:val="28"/>
        </w:rPr>
        <w:lastRenderedPageBreak/>
        <w:t>порядке проведения аттестации работников, занимающих должности научно-педагогических работников, утвержденным приказом Министерства образования и науки Российской Федерации </w:t>
      </w:r>
      <w:hyperlink r:id="rId6" w:tgtFrame="_blank" w:history="1">
        <w:r w:rsidR="00EC1883" w:rsidRPr="00BA59D2">
          <w:rPr>
            <w:rFonts w:ascii="Times New Roman" w:eastAsia="Times New Roman" w:hAnsi="Times New Roman" w:cs="Times New Roman"/>
            <w:color w:val="222222"/>
            <w:sz w:val="28"/>
            <w:szCs w:val="28"/>
          </w:rPr>
          <w:t>от 6 августа 2009 г. N 284</w:t>
        </w:r>
      </w:hyperlink>
      <w:r w:rsidR="00EC1883" w:rsidRPr="00BA59D2">
        <w:rPr>
          <w:rFonts w:ascii="Times New Roman" w:eastAsia="Times New Roman" w:hAnsi="Times New Roman" w:cs="Times New Roman"/>
          <w:color w:val="222222"/>
          <w:sz w:val="28"/>
          <w:szCs w:val="28"/>
        </w:rPr>
        <w:t> «Об утверждении Положения о порядке проведения аттестации работников, занимающих должности научно-педагогических работников» (зарегистрирован Министерством юстиции Российской Федерации 15 сентября 2009 г., регистрационный N 14772</w:t>
      </w:r>
      <w:proofErr w:type="gramEnd"/>
      <w:r w:rsidR="00EC1883" w:rsidRPr="00BA59D2">
        <w:rPr>
          <w:rFonts w:ascii="Times New Roman" w:eastAsia="Times New Roman" w:hAnsi="Times New Roman" w:cs="Times New Roman"/>
          <w:color w:val="222222"/>
          <w:sz w:val="28"/>
          <w:szCs w:val="28"/>
        </w:rPr>
        <w:t xml:space="preserve">, </w:t>
      </w:r>
      <w:proofErr w:type="gramStart"/>
      <w:r w:rsidR="00EC1883" w:rsidRPr="00BA59D2">
        <w:rPr>
          <w:rFonts w:ascii="Times New Roman" w:eastAsia="Times New Roman" w:hAnsi="Times New Roman" w:cs="Times New Roman"/>
          <w:color w:val="222222"/>
          <w:sz w:val="28"/>
          <w:szCs w:val="28"/>
        </w:rPr>
        <w:t>Бюллетень нормативных актов федеральных органов исполнительной власти, N 40, 5 октября 2009 г.).</w:t>
      </w:r>
      <w:r w:rsidR="00EC1883" w:rsidRPr="00BA59D2">
        <w:rPr>
          <w:rFonts w:ascii="Times New Roman" w:eastAsia="Times New Roman" w:hAnsi="Times New Roman" w:cs="Times New Roman"/>
          <w:color w:val="222222"/>
          <w:sz w:val="28"/>
          <w:szCs w:val="28"/>
          <w:bdr w:val="none" w:sz="0" w:space="0" w:color="auto" w:frame="1"/>
          <w:vertAlign w:val="superscript"/>
        </w:rPr>
        <w:t>3</w:t>
      </w:r>
      <w:r w:rsidR="00EC1883" w:rsidRPr="00BA59D2">
        <w:rPr>
          <w:rFonts w:ascii="Times New Roman" w:eastAsia="Times New Roman" w:hAnsi="Times New Roman" w:cs="Times New Roman"/>
          <w:color w:val="222222"/>
          <w:sz w:val="28"/>
          <w:szCs w:val="28"/>
        </w:rPr>
        <w:t> Собрание законодательства Российской Федерации, 2002, N 1</w:t>
      </w:r>
      <w:proofErr w:type="gramEnd"/>
      <w:r w:rsidR="00EC1883" w:rsidRPr="00BA59D2">
        <w:rPr>
          <w:rFonts w:ascii="Times New Roman" w:eastAsia="Times New Roman" w:hAnsi="Times New Roman" w:cs="Times New Roman"/>
          <w:color w:val="222222"/>
          <w:sz w:val="28"/>
          <w:szCs w:val="28"/>
        </w:rPr>
        <w:t xml:space="preserve">, </w:t>
      </w:r>
      <w:proofErr w:type="gramStart"/>
      <w:r w:rsidR="00EC1883" w:rsidRPr="00BA59D2">
        <w:rPr>
          <w:rFonts w:ascii="Times New Roman" w:eastAsia="Times New Roman" w:hAnsi="Times New Roman" w:cs="Times New Roman"/>
          <w:color w:val="222222"/>
          <w:sz w:val="28"/>
          <w:szCs w:val="28"/>
        </w:rPr>
        <w:t>ст. 3; N 30, ст. 3033; 2003, N 27, ст. 2700; 2004, N 18, ст. 1690; N 35, ст. 3607; 2005, N 1, ст. 27; N 19, ст. 1752;</w:t>
      </w:r>
      <w:proofErr w:type="gramEnd"/>
      <w:r w:rsidR="00EC1883" w:rsidRPr="00BA59D2">
        <w:rPr>
          <w:rFonts w:ascii="Times New Roman" w:eastAsia="Times New Roman" w:hAnsi="Times New Roman" w:cs="Times New Roman"/>
          <w:color w:val="222222"/>
          <w:sz w:val="28"/>
          <w:szCs w:val="28"/>
        </w:rPr>
        <w:t xml:space="preserve"> </w:t>
      </w:r>
      <w:proofErr w:type="gramStart"/>
      <w:r w:rsidR="00EC1883" w:rsidRPr="00BA59D2">
        <w:rPr>
          <w:rFonts w:ascii="Times New Roman" w:eastAsia="Times New Roman" w:hAnsi="Times New Roman" w:cs="Times New Roman"/>
          <w:color w:val="222222"/>
          <w:sz w:val="28"/>
          <w:szCs w:val="28"/>
        </w:rPr>
        <w:t>2006, N 27, ст. 2878; N 52, ст. 5498; 2007, N 1, Ст. 34; N 17, ст. 1930; N 30, ст. 3808; N 41, ст. 4844; N 43, ст. 5084; N 49, ст. 6070; 2008, N 9, ст. 812; N 30, ст. 3613, ст. 3616; N 52, ст. 6235, ст. 6236;</w:t>
      </w:r>
      <w:proofErr w:type="gramEnd"/>
      <w:r w:rsidR="00EC1883" w:rsidRPr="00BA59D2">
        <w:rPr>
          <w:rFonts w:ascii="Times New Roman" w:eastAsia="Times New Roman" w:hAnsi="Times New Roman" w:cs="Times New Roman"/>
          <w:color w:val="222222"/>
          <w:sz w:val="28"/>
          <w:szCs w:val="28"/>
        </w:rPr>
        <w:t xml:space="preserve"> 2009, N 1, ст. 17, ст. 21; N 19, ст. 2270; N 29, ст. 3604, ст. 3732; N 30, ст. 3739; N 46, ст. 5419; N48, ст. 5717.</w:t>
      </w:r>
    </w:p>
    <w:p w:rsidR="00EC1883" w:rsidRPr="00BA59D2" w:rsidRDefault="00EC1883" w:rsidP="00166C52">
      <w:pPr>
        <w:shd w:val="clear" w:color="auto" w:fill="FFFFFF"/>
        <w:spacing w:after="272" w:line="240" w:lineRule="auto"/>
        <w:jc w:val="both"/>
        <w:textAlignment w:val="baseline"/>
        <w:rPr>
          <w:rFonts w:ascii="Times New Roman" w:eastAsia="Times New Roman" w:hAnsi="Times New Roman" w:cs="Times New Roman"/>
          <w:color w:val="222222"/>
          <w:sz w:val="28"/>
          <w:szCs w:val="28"/>
        </w:rPr>
      </w:pPr>
      <w:r w:rsidRPr="00BA59D2">
        <w:rPr>
          <w:rFonts w:ascii="Times New Roman" w:eastAsia="Times New Roman" w:hAnsi="Times New Roman" w:cs="Times New Roman"/>
          <w:color w:val="222222"/>
          <w:sz w:val="28"/>
          <w:szCs w:val="28"/>
        </w:rPr>
        <w:t> </w:t>
      </w:r>
    </w:p>
    <w:p w:rsidR="00E3153A" w:rsidRPr="00BA59D2" w:rsidRDefault="00E3153A" w:rsidP="00166C52">
      <w:pPr>
        <w:jc w:val="both"/>
        <w:rPr>
          <w:rFonts w:ascii="Times New Roman" w:hAnsi="Times New Roman" w:cs="Times New Roman"/>
          <w:sz w:val="28"/>
          <w:szCs w:val="28"/>
        </w:rPr>
      </w:pPr>
    </w:p>
    <w:sectPr w:rsidR="00E3153A" w:rsidRPr="00BA59D2" w:rsidSect="00534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32CA"/>
    <w:multiLevelType w:val="multilevel"/>
    <w:tmpl w:val="530A2ED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77F96C62"/>
    <w:multiLevelType w:val="multilevel"/>
    <w:tmpl w:val="45B81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364A38"/>
    <w:multiLevelType w:val="multilevel"/>
    <w:tmpl w:val="315AA868"/>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C1883"/>
    <w:rsid w:val="00166C52"/>
    <w:rsid w:val="00534846"/>
    <w:rsid w:val="00846FA5"/>
    <w:rsid w:val="00BA59D2"/>
    <w:rsid w:val="00E3153A"/>
    <w:rsid w:val="00EC1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4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8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1883"/>
    <w:rPr>
      <w:b/>
      <w:bCs/>
    </w:rPr>
  </w:style>
  <w:style w:type="character" w:customStyle="1" w:styleId="apple-converted-space">
    <w:name w:val="apple-converted-space"/>
    <w:basedOn w:val="a0"/>
    <w:rsid w:val="00EC1883"/>
  </w:style>
  <w:style w:type="character" w:styleId="a5">
    <w:name w:val="Hyperlink"/>
    <w:basedOn w:val="a0"/>
    <w:uiPriority w:val="99"/>
    <w:semiHidden/>
    <w:unhideWhenUsed/>
    <w:rsid w:val="00EC1883"/>
    <w:rPr>
      <w:color w:val="0000FF"/>
      <w:u w:val="single"/>
    </w:rPr>
  </w:style>
  <w:style w:type="paragraph" w:styleId="a6">
    <w:name w:val="List Paragraph"/>
    <w:basedOn w:val="a"/>
    <w:uiPriority w:val="34"/>
    <w:qFormat/>
    <w:rsid w:val="00166C52"/>
    <w:pPr>
      <w:ind w:left="720"/>
      <w:contextualSpacing/>
    </w:pPr>
  </w:style>
  <w:style w:type="table" w:styleId="a7">
    <w:name w:val="Table Grid"/>
    <w:basedOn w:val="a1"/>
    <w:uiPriority w:val="59"/>
    <w:rsid w:val="00BA5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u-28.ru/goto/http:/www.edu.ru/db-mon/mo/Data/d_09/m284.html" TargetMode="External"/><Relationship Id="rId5" Type="http://schemas.openxmlformats.org/officeDocument/2006/relationships/hyperlink" Target="http://dou-28.ru/goto/http:/www.edu.ru/db-mon/mo/Data/d_10/m20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2632</Words>
  <Characters>15006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MOTOR</dc:creator>
  <cp:keywords/>
  <dc:description/>
  <cp:lastModifiedBy>MOTOR</cp:lastModifiedBy>
  <cp:revision>4</cp:revision>
  <dcterms:created xsi:type="dcterms:W3CDTF">2016-11-23T14:21:00Z</dcterms:created>
  <dcterms:modified xsi:type="dcterms:W3CDTF">2016-11-23T14:53:00Z</dcterms:modified>
</cp:coreProperties>
</file>